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991F2A">
              <w:rPr>
                <w:rFonts w:ascii="Arial" w:hAnsi="Arial" w:cs="Arial"/>
                <w:b/>
                <w:bCs/>
              </w:rPr>
              <w:t xml:space="preserve"> 017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1F23F7">
              <w:rPr>
                <w:rFonts w:ascii="Arial" w:hAnsi="Arial" w:cs="Arial"/>
                <w:bCs/>
              </w:rPr>
              <w:t xml:space="preserve"> 25/05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991F2A">
              <w:rPr>
                <w:rFonts w:ascii="Arial" w:hAnsi="Arial" w:cs="Arial"/>
                <w:b/>
                <w:bCs/>
              </w:rPr>
              <w:t>16.500,00 (Dezesseis mil e quinhentos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Pr="003772D9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F106F">
              <w:rPr>
                <w:rFonts w:ascii="Arial" w:hAnsi="Arial" w:cs="Arial"/>
              </w:rPr>
              <w:t>BANRISUL FOCO IRF-M1</w:t>
            </w:r>
          </w:p>
          <w:p w:rsidR="000F106F" w:rsidRPr="00F241EF" w:rsidRDefault="000F106F" w:rsidP="000F106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D27F10">
              <w:rPr>
                <w:rFonts w:ascii="Arial" w:hAnsi="Arial" w:cs="Arial"/>
                <w:b/>
              </w:rPr>
              <w:t xml:space="preserve"> Resgate para pagamento dos aposentado</w:t>
            </w:r>
            <w:r w:rsidR="00991F2A">
              <w:rPr>
                <w:rFonts w:ascii="Arial" w:hAnsi="Arial" w:cs="Arial"/>
                <w:b/>
              </w:rPr>
              <w:t>s e Pensionistas do mês de maio</w:t>
            </w:r>
            <w:r w:rsidR="00D27F10">
              <w:rPr>
                <w:rFonts w:ascii="Arial" w:hAnsi="Arial" w:cs="Arial"/>
                <w:b/>
              </w:rPr>
              <w:t xml:space="preserve"> de 2017.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  <w:r w:rsidR="00D27F10">
              <w:rPr>
                <w:rFonts w:ascii="Arial" w:hAnsi="Arial" w:cs="Arial"/>
              </w:rPr>
              <w:t>1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 w:rsidR="00D27F10"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1F23F7" w:rsidRDefault="001F23F7" w:rsidP="001F23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Paulo Lourenço S. de Moraes</w:t>
            </w:r>
          </w:p>
          <w:p w:rsidR="001F23F7" w:rsidRDefault="001F23F7" w:rsidP="001F23F7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>
              <w:rPr>
                <w:rFonts w:ascii="Arial" w:hAnsi="Arial" w:cs="Arial"/>
                <w:b/>
                <w:bCs/>
              </w:rPr>
              <w:t>: CGRPPS</w:t>
            </w:r>
          </w:p>
          <w:p w:rsidR="001F23F7" w:rsidRDefault="001F23F7" w:rsidP="001F23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 03/07/2020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F0D" w:rsidRDefault="00F95F0D">
      <w:r>
        <w:separator/>
      </w:r>
    </w:p>
  </w:endnote>
  <w:endnote w:type="continuationSeparator" w:id="1">
    <w:p w:rsidR="00F95F0D" w:rsidRDefault="00F95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F0D" w:rsidRDefault="00F95F0D">
      <w:r>
        <w:separator/>
      </w:r>
    </w:p>
  </w:footnote>
  <w:footnote w:type="continuationSeparator" w:id="1">
    <w:p w:rsidR="00F95F0D" w:rsidRDefault="00F95F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60B41"/>
    <w:rsid w:val="001729FC"/>
    <w:rsid w:val="00196B44"/>
    <w:rsid w:val="001A2E70"/>
    <w:rsid w:val="001C2B0E"/>
    <w:rsid w:val="001C613E"/>
    <w:rsid w:val="001D110F"/>
    <w:rsid w:val="001E0D06"/>
    <w:rsid w:val="001E37FE"/>
    <w:rsid w:val="001E43FA"/>
    <w:rsid w:val="001F23F7"/>
    <w:rsid w:val="001F3B03"/>
    <w:rsid w:val="001F61E0"/>
    <w:rsid w:val="00213F7A"/>
    <w:rsid w:val="0021544D"/>
    <w:rsid w:val="00241349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55E95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B0954"/>
    <w:rsid w:val="005E7869"/>
    <w:rsid w:val="005E788F"/>
    <w:rsid w:val="005F51F7"/>
    <w:rsid w:val="005F65A8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64466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691B"/>
    <w:rsid w:val="00847E2B"/>
    <w:rsid w:val="00851FC7"/>
    <w:rsid w:val="008539DE"/>
    <w:rsid w:val="00881517"/>
    <w:rsid w:val="008A78FB"/>
    <w:rsid w:val="008A7F2E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91F2A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AE3C4C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CE088B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95F0D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2017-05-30T18:55:00Z</cp:lastPrinted>
  <dcterms:created xsi:type="dcterms:W3CDTF">2017-05-30T18:57:00Z</dcterms:created>
  <dcterms:modified xsi:type="dcterms:W3CDTF">2017-05-30T18:57:00Z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-1713747776</vt:i4>
  </property>
</Properties>
</file>